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261" w:rsidRDefault="003542CC" w:rsidP="00223A8C">
      <w:pPr>
        <w:rPr>
          <w:b/>
          <w:bCs/>
        </w:rPr>
      </w:pPr>
      <w:bookmarkStart w:id="0" w:name="_GoBack"/>
      <w:bookmarkEnd w:id="0"/>
      <w:r>
        <w:rPr>
          <w:b/>
          <w:bCs/>
        </w:rPr>
        <w:t xml:space="preserve">Utarbeidelse av en faglig retningslinje for </w:t>
      </w:r>
      <w:r w:rsidR="0035075A">
        <w:rPr>
          <w:b/>
          <w:bCs/>
        </w:rPr>
        <w:t xml:space="preserve">ivaretagelse </w:t>
      </w:r>
      <w:r w:rsidR="00BB2A8C">
        <w:rPr>
          <w:b/>
          <w:bCs/>
        </w:rPr>
        <w:t>av</w:t>
      </w:r>
      <w:r w:rsidR="0035075A">
        <w:rPr>
          <w:b/>
          <w:bCs/>
        </w:rPr>
        <w:t xml:space="preserve"> fødsel hos friske kvinner med et friskt barn til termin</w:t>
      </w:r>
    </w:p>
    <w:p w:rsidR="00B85639" w:rsidRDefault="00DF4263" w:rsidP="003542CC">
      <w:pPr>
        <w:rPr>
          <w:b/>
        </w:rPr>
      </w:pPr>
      <w:r>
        <w:rPr>
          <w:b/>
        </w:rPr>
        <w:t>Bakgrunn</w:t>
      </w:r>
      <w:r w:rsidR="00223A8C">
        <w:rPr>
          <w:b/>
        </w:rPr>
        <w:t xml:space="preserve"> for prosjektet</w:t>
      </w:r>
    </w:p>
    <w:p w:rsidR="003542CC" w:rsidRDefault="003542CC" w:rsidP="003542CC">
      <w:r w:rsidRPr="003542CC">
        <w:t>Retningslinjen skal gi råd og anbefalinger for håndtering av fødsel</w:t>
      </w:r>
      <w:r w:rsidR="00E80F05">
        <w:t xml:space="preserve"> hos friske kvinner </w:t>
      </w:r>
      <w:r w:rsidR="0035075A">
        <w:t>med et friskt barn</w:t>
      </w:r>
      <w:r w:rsidR="00BB2A8C">
        <w:t xml:space="preserve"> til termin</w:t>
      </w:r>
      <w:r w:rsidR="00E80F05">
        <w:t>.</w:t>
      </w:r>
      <w:r w:rsidRPr="003542CC">
        <w:t xml:space="preserve"> Mer kunnskap og større bevissthet om </w:t>
      </w:r>
      <w:r w:rsidR="00E80F05">
        <w:t xml:space="preserve">ivaretagelse av friske kvinner </w:t>
      </w:r>
      <w:r w:rsidR="00BB2A8C">
        <w:t xml:space="preserve">med et friskt barn til termin </w:t>
      </w:r>
      <w:r w:rsidRPr="003542CC">
        <w:t>er nødvendig.</w:t>
      </w:r>
      <w:r>
        <w:t xml:space="preserve"> </w:t>
      </w:r>
    </w:p>
    <w:p w:rsidR="003542CC" w:rsidRDefault="003542CC" w:rsidP="003542CC">
      <w:r>
        <w:t xml:space="preserve">Hensikten med retningslinjen er å integrere og fremme </w:t>
      </w:r>
      <w:r w:rsidR="00E80F05">
        <w:t xml:space="preserve">ivaretagelse av </w:t>
      </w:r>
      <w:r w:rsidR="00AB7684">
        <w:t>friske kvinner og barn under fødsel i helsetjenesten</w:t>
      </w:r>
      <w:r>
        <w:t xml:space="preserve">, sørge for at gravide kvinner får et helhetlig behandlingstilbud, samt å bidra til at fødetilbudet som gis, så langt mulig er det samme i hele landet. </w:t>
      </w:r>
    </w:p>
    <w:p w:rsidR="003542CC" w:rsidRDefault="003542CC" w:rsidP="003542CC">
      <w:r>
        <w:t xml:space="preserve">Retningslinjen vil utarbeides på bakgrunn av sammenfatninger av internasjonal forskning om ivaretagelse av </w:t>
      </w:r>
      <w:r w:rsidR="00AB7684">
        <w:t xml:space="preserve">friske kvinner og </w:t>
      </w:r>
      <w:r w:rsidR="00BB2A8C">
        <w:t xml:space="preserve">friske </w:t>
      </w:r>
      <w:r w:rsidR="00AB7684">
        <w:t xml:space="preserve">barn </w:t>
      </w:r>
      <w:r w:rsidR="00BB2A8C">
        <w:t xml:space="preserve">til termin </w:t>
      </w:r>
      <w:r w:rsidR="00AB7684">
        <w:t xml:space="preserve">under fødsel (NICE Guidelines - </w:t>
      </w:r>
      <w:proofErr w:type="spellStart"/>
      <w:r w:rsidR="00AB7684">
        <w:t>Intrapartum</w:t>
      </w:r>
      <w:proofErr w:type="spellEnd"/>
      <w:r w:rsidR="00AB7684">
        <w:t xml:space="preserve"> </w:t>
      </w:r>
      <w:proofErr w:type="spellStart"/>
      <w:r w:rsidR="00AB7684">
        <w:t>care</w:t>
      </w:r>
      <w:proofErr w:type="spellEnd"/>
      <w:r w:rsidR="00AB7684">
        <w:t xml:space="preserve"> for </w:t>
      </w:r>
      <w:proofErr w:type="spellStart"/>
      <w:r w:rsidR="00AB7684">
        <w:t>healthy</w:t>
      </w:r>
      <w:proofErr w:type="spellEnd"/>
      <w:r w:rsidR="00AB7684">
        <w:t xml:space="preserve"> </w:t>
      </w:r>
      <w:proofErr w:type="spellStart"/>
      <w:r w:rsidR="00AB7684">
        <w:t>women</w:t>
      </w:r>
      <w:proofErr w:type="spellEnd"/>
      <w:r w:rsidR="00AB7684">
        <w:t xml:space="preserve"> and </w:t>
      </w:r>
      <w:proofErr w:type="spellStart"/>
      <w:r w:rsidR="00AB7684">
        <w:t>babies</w:t>
      </w:r>
      <w:proofErr w:type="spellEnd"/>
      <w:r w:rsidR="00CA63F7">
        <w:t xml:space="preserve">; </w:t>
      </w:r>
      <w:r w:rsidR="00CA63F7" w:rsidRPr="00CA63F7">
        <w:t>https://www.nice.org.uk/Guidance/CG190</w:t>
      </w:r>
      <w:r w:rsidR="00AB7684">
        <w:t>)</w:t>
      </w:r>
      <w:r>
        <w:t xml:space="preserve">. Arbeidet med retningslinjen vil følge Helsedirektoratets Veileder for utvikling av kunnskapsbaserte retningslinjer IS-1870 (www.helsedirektoratet.no). </w:t>
      </w:r>
    </w:p>
    <w:p w:rsidR="00492589" w:rsidRDefault="003542CC" w:rsidP="003542CC">
      <w:r>
        <w:t>Retningslinjen vil særlig være av interesse for tjenesteutøvere (helsepersonell) som arbeider med gravide og fødende, gravide og fødende samt deres partnere. Den kan også være nyttig for andre som er engasjerte i behandling av gravide og fødende.</w:t>
      </w:r>
    </w:p>
    <w:p w:rsidR="00431999" w:rsidRDefault="00DF4263">
      <w:pPr>
        <w:rPr>
          <w:b/>
          <w:bCs/>
        </w:rPr>
      </w:pPr>
      <w:r>
        <w:rPr>
          <w:b/>
          <w:bCs/>
        </w:rPr>
        <w:t>Mål og resultater</w:t>
      </w:r>
    </w:p>
    <w:p w:rsidR="003542CC" w:rsidRPr="003542CC" w:rsidRDefault="00DF4263" w:rsidP="003542CC">
      <w:pPr>
        <w:rPr>
          <w:bCs/>
        </w:rPr>
      </w:pPr>
      <w:r>
        <w:rPr>
          <w:b/>
          <w:bCs/>
        </w:rPr>
        <w:t>Effekt mål</w:t>
      </w:r>
      <w:r w:rsidR="00431999">
        <w:rPr>
          <w:b/>
          <w:bCs/>
        </w:rPr>
        <w:t xml:space="preserve">: </w:t>
      </w:r>
      <w:r w:rsidR="003542CC" w:rsidRPr="003542CC">
        <w:rPr>
          <w:bCs/>
        </w:rPr>
        <w:t xml:space="preserve">Økt kunnskap og bevissthet om </w:t>
      </w:r>
      <w:r w:rsidR="0035075A">
        <w:rPr>
          <w:bCs/>
        </w:rPr>
        <w:t>håndtering og ivaretagelse av fødsel hos friske kvinner og barn.</w:t>
      </w:r>
    </w:p>
    <w:p w:rsidR="003542CC" w:rsidRPr="00E80F05" w:rsidRDefault="00223A8C" w:rsidP="003542CC">
      <w:pPr>
        <w:rPr>
          <w:bCs/>
        </w:rPr>
      </w:pPr>
      <w:r w:rsidRPr="00223A8C">
        <w:rPr>
          <w:b/>
          <w:bCs/>
        </w:rPr>
        <w:t>Resultatmål</w:t>
      </w:r>
      <w:r w:rsidR="00431999">
        <w:rPr>
          <w:b/>
          <w:bCs/>
        </w:rPr>
        <w:t xml:space="preserve">: </w:t>
      </w:r>
      <w:r w:rsidR="003542CC" w:rsidRPr="00E80F05">
        <w:rPr>
          <w:bCs/>
        </w:rPr>
        <w:t>Resultatmål</w:t>
      </w:r>
      <w:r w:rsidR="00E80F05" w:rsidRPr="00E80F05">
        <w:rPr>
          <w:bCs/>
        </w:rPr>
        <w:t xml:space="preserve">et for prosjektet </w:t>
      </w:r>
      <w:r w:rsidR="00BB2A8C">
        <w:rPr>
          <w:bCs/>
        </w:rPr>
        <w:t xml:space="preserve">vil være </w:t>
      </w:r>
      <w:r w:rsidR="00E80F05" w:rsidRPr="00E80F05">
        <w:rPr>
          <w:bCs/>
        </w:rPr>
        <w:t xml:space="preserve">å </w:t>
      </w:r>
      <w:r w:rsidR="003542CC" w:rsidRPr="00E80F05">
        <w:rPr>
          <w:bCs/>
        </w:rPr>
        <w:t>utvikle en kunnskapsbasert re</w:t>
      </w:r>
      <w:r w:rsidR="00E80F05" w:rsidRPr="00E80F05">
        <w:rPr>
          <w:bCs/>
        </w:rPr>
        <w:t xml:space="preserve">tningslinje om ivaretagelse av </w:t>
      </w:r>
      <w:r w:rsidR="00BB2A8C">
        <w:rPr>
          <w:bCs/>
        </w:rPr>
        <w:t xml:space="preserve">fødsel hos </w:t>
      </w:r>
      <w:r w:rsidR="00AB7684">
        <w:rPr>
          <w:bCs/>
        </w:rPr>
        <w:t xml:space="preserve">friske kvinner </w:t>
      </w:r>
      <w:r w:rsidR="00BB2A8C">
        <w:rPr>
          <w:bCs/>
        </w:rPr>
        <w:t>med et barn til termin.</w:t>
      </w:r>
    </w:p>
    <w:p w:rsidR="006E7B6E" w:rsidRDefault="006E7B6E">
      <w:pPr>
        <w:rPr>
          <w:b/>
          <w:bCs/>
        </w:rPr>
      </w:pPr>
      <w:r w:rsidRPr="006E7B6E">
        <w:rPr>
          <w:b/>
          <w:bCs/>
        </w:rPr>
        <w:t>Beskrivelse av prosjektets oppgaver og aktiviteter</w:t>
      </w:r>
    </w:p>
    <w:p w:rsidR="00FA2BF6" w:rsidRDefault="006E7B6E">
      <w:pPr>
        <w:rPr>
          <w:b/>
          <w:bCs/>
        </w:rPr>
      </w:pPr>
      <w:r w:rsidRPr="006E7B6E">
        <w:rPr>
          <w:b/>
          <w:bCs/>
        </w:rPr>
        <w:t>Oppgavebeskrivelsen</w:t>
      </w:r>
      <w:r w:rsidR="00431999">
        <w:rPr>
          <w:b/>
          <w:bCs/>
        </w:rPr>
        <w:t xml:space="preserve">: </w:t>
      </w:r>
      <w:r w:rsidR="00FA2BF6">
        <w:rPr>
          <w:bCs/>
        </w:rPr>
        <w:t>Anbefalingene vil baseres på Internasjonale retningslinjer på området og tilpasses norske forhold (</w:t>
      </w:r>
      <w:r w:rsidR="00FA2BF6" w:rsidRPr="00FA2BF6">
        <w:rPr>
          <w:bCs/>
        </w:rPr>
        <w:t xml:space="preserve">NICE Guidelines - </w:t>
      </w:r>
      <w:proofErr w:type="spellStart"/>
      <w:r w:rsidR="00FA2BF6" w:rsidRPr="00FA2BF6">
        <w:rPr>
          <w:bCs/>
        </w:rPr>
        <w:t>Intrapartum</w:t>
      </w:r>
      <w:proofErr w:type="spellEnd"/>
      <w:r w:rsidR="00FA2BF6" w:rsidRPr="00FA2BF6">
        <w:rPr>
          <w:bCs/>
        </w:rPr>
        <w:t xml:space="preserve"> </w:t>
      </w:r>
      <w:proofErr w:type="spellStart"/>
      <w:r w:rsidR="00FA2BF6" w:rsidRPr="00FA2BF6">
        <w:rPr>
          <w:bCs/>
        </w:rPr>
        <w:t>ca</w:t>
      </w:r>
      <w:r w:rsidR="00FA2BF6">
        <w:rPr>
          <w:bCs/>
        </w:rPr>
        <w:t>re</w:t>
      </w:r>
      <w:proofErr w:type="spellEnd"/>
      <w:r w:rsidR="00FA2BF6">
        <w:rPr>
          <w:bCs/>
        </w:rPr>
        <w:t xml:space="preserve"> for </w:t>
      </w:r>
      <w:proofErr w:type="spellStart"/>
      <w:r w:rsidR="00FA2BF6">
        <w:rPr>
          <w:bCs/>
        </w:rPr>
        <w:t>healthy</w:t>
      </w:r>
      <w:proofErr w:type="spellEnd"/>
      <w:r w:rsidR="00FA2BF6">
        <w:rPr>
          <w:bCs/>
        </w:rPr>
        <w:t xml:space="preserve"> </w:t>
      </w:r>
      <w:proofErr w:type="spellStart"/>
      <w:r w:rsidR="00FA2BF6">
        <w:rPr>
          <w:bCs/>
        </w:rPr>
        <w:t>women</w:t>
      </w:r>
      <w:proofErr w:type="spellEnd"/>
      <w:r w:rsidR="00FA2BF6">
        <w:rPr>
          <w:bCs/>
        </w:rPr>
        <w:t xml:space="preserve"> and </w:t>
      </w:r>
      <w:proofErr w:type="spellStart"/>
      <w:r w:rsidR="00FA2BF6">
        <w:rPr>
          <w:bCs/>
        </w:rPr>
        <w:t>babies</w:t>
      </w:r>
      <w:proofErr w:type="spellEnd"/>
      <w:r w:rsidR="00FA2BF6">
        <w:rPr>
          <w:bCs/>
        </w:rPr>
        <w:t xml:space="preserve">). </w:t>
      </w:r>
    </w:p>
    <w:p w:rsidR="00E80F05" w:rsidRDefault="00E80F05">
      <w:pPr>
        <w:rPr>
          <w:bCs/>
        </w:rPr>
      </w:pPr>
      <w:r w:rsidRPr="00E80F05">
        <w:rPr>
          <w:bCs/>
        </w:rPr>
        <w:t xml:space="preserve">Det </w:t>
      </w:r>
      <w:r>
        <w:rPr>
          <w:bCs/>
        </w:rPr>
        <w:t>foreslås å u</w:t>
      </w:r>
      <w:r w:rsidRPr="00E80F05">
        <w:rPr>
          <w:bCs/>
        </w:rPr>
        <w:t xml:space="preserve">tarbeide kunnskapsbaserte </w:t>
      </w:r>
      <w:r>
        <w:rPr>
          <w:bCs/>
        </w:rPr>
        <w:t xml:space="preserve">faglige </w:t>
      </w:r>
      <w:r w:rsidRPr="00E80F05">
        <w:rPr>
          <w:bCs/>
        </w:rPr>
        <w:t>anbefalinger innenfor følg</w:t>
      </w:r>
      <w:r>
        <w:rPr>
          <w:bCs/>
        </w:rPr>
        <w:t xml:space="preserve">ende tematiske </w:t>
      </w:r>
      <w:r w:rsidR="00145279">
        <w:rPr>
          <w:bCs/>
        </w:rPr>
        <w:t>kapitler</w:t>
      </w:r>
      <w:r w:rsidR="00BB2A8C">
        <w:rPr>
          <w:bCs/>
        </w:rPr>
        <w:t xml:space="preserve"> (innholdet i kapitlene er veiledende</w:t>
      </w:r>
      <w:r w:rsidR="00FA2BF6">
        <w:rPr>
          <w:bCs/>
        </w:rPr>
        <w:t xml:space="preserve"> og ikke utfyllende</w:t>
      </w:r>
      <w:r w:rsidR="00BB2A8C">
        <w:rPr>
          <w:bCs/>
        </w:rPr>
        <w:t>)</w:t>
      </w:r>
      <w:r>
        <w:rPr>
          <w:bCs/>
        </w:rPr>
        <w:t>:</w:t>
      </w:r>
    </w:p>
    <w:p w:rsidR="00E80F05" w:rsidRDefault="00AB7684" w:rsidP="00DA26A1">
      <w:pPr>
        <w:pStyle w:val="Listeavsnitt"/>
        <w:numPr>
          <w:ilvl w:val="0"/>
          <w:numId w:val="18"/>
        </w:numPr>
        <w:rPr>
          <w:bCs/>
        </w:rPr>
      </w:pPr>
      <w:r w:rsidRPr="00DA26A1">
        <w:rPr>
          <w:bCs/>
        </w:rPr>
        <w:t>Fødested (velge planlagt fødested</w:t>
      </w:r>
      <w:r w:rsidR="005372B4">
        <w:rPr>
          <w:bCs/>
        </w:rPr>
        <w:t xml:space="preserve"> inkludert hjemmefødsel</w:t>
      </w:r>
      <w:r w:rsidRPr="00DA26A1">
        <w:rPr>
          <w:bCs/>
        </w:rPr>
        <w:t>)</w:t>
      </w:r>
    </w:p>
    <w:p w:rsidR="00BB2A8C" w:rsidRPr="00DA26A1" w:rsidRDefault="00BB2A8C" w:rsidP="00DA26A1">
      <w:pPr>
        <w:pStyle w:val="Listeavsnitt"/>
        <w:numPr>
          <w:ilvl w:val="0"/>
          <w:numId w:val="18"/>
        </w:numPr>
        <w:rPr>
          <w:bCs/>
        </w:rPr>
      </w:pPr>
      <w:r>
        <w:rPr>
          <w:bCs/>
        </w:rPr>
        <w:t>Fysiologisk fødsel</w:t>
      </w:r>
    </w:p>
    <w:p w:rsidR="00E80F05" w:rsidRPr="00DA26A1" w:rsidRDefault="00AB7684" w:rsidP="00DA26A1">
      <w:pPr>
        <w:pStyle w:val="Listeavsnitt"/>
        <w:numPr>
          <w:ilvl w:val="0"/>
          <w:numId w:val="18"/>
        </w:numPr>
        <w:rPr>
          <w:bCs/>
        </w:rPr>
      </w:pPr>
      <w:r w:rsidRPr="00DA26A1">
        <w:rPr>
          <w:bCs/>
        </w:rPr>
        <w:t xml:space="preserve">Omsorg </w:t>
      </w:r>
      <w:r w:rsidR="00DA26A1" w:rsidRPr="00DA26A1">
        <w:rPr>
          <w:bCs/>
        </w:rPr>
        <w:t xml:space="preserve">(overordnet) under </w:t>
      </w:r>
      <w:r w:rsidRPr="00DA26A1">
        <w:rPr>
          <w:bCs/>
        </w:rPr>
        <w:t xml:space="preserve">fødselen (kommunikasjon, </w:t>
      </w:r>
      <w:r w:rsidR="000B116E">
        <w:rPr>
          <w:bCs/>
        </w:rPr>
        <w:t xml:space="preserve">informasjon, </w:t>
      </w:r>
      <w:r w:rsidRPr="00DA26A1">
        <w:rPr>
          <w:bCs/>
        </w:rPr>
        <w:t>støtte</w:t>
      </w:r>
      <w:r w:rsidR="001E7192" w:rsidRPr="00DA26A1">
        <w:rPr>
          <w:bCs/>
        </w:rPr>
        <w:t>, bevegelse, hygienetiltak)</w:t>
      </w:r>
    </w:p>
    <w:p w:rsidR="00E80F05" w:rsidRPr="00DA26A1" w:rsidRDefault="00E80F05" w:rsidP="00DA26A1">
      <w:pPr>
        <w:pStyle w:val="Listeavsnitt"/>
        <w:numPr>
          <w:ilvl w:val="0"/>
          <w:numId w:val="18"/>
        </w:numPr>
        <w:rPr>
          <w:bCs/>
        </w:rPr>
      </w:pPr>
      <w:r w:rsidRPr="00DA26A1">
        <w:rPr>
          <w:bCs/>
        </w:rPr>
        <w:t>Laten</w:t>
      </w:r>
      <w:r w:rsidR="00AB7684" w:rsidRPr="00DA26A1">
        <w:rPr>
          <w:bCs/>
        </w:rPr>
        <w:t>s fasen (informasjon, vurdering, smertestillende</w:t>
      </w:r>
      <w:r w:rsidRPr="00DA26A1">
        <w:rPr>
          <w:bCs/>
        </w:rPr>
        <w:t xml:space="preserve"> </w:t>
      </w:r>
      <w:r w:rsidR="00D05592" w:rsidRPr="00DA26A1">
        <w:rPr>
          <w:bCs/>
        </w:rPr>
        <w:t>tiltak)</w:t>
      </w:r>
    </w:p>
    <w:p w:rsidR="00E80F05" w:rsidRPr="00DA26A1" w:rsidRDefault="00D05592" w:rsidP="00DA26A1">
      <w:pPr>
        <w:pStyle w:val="Listeavsnitt"/>
        <w:numPr>
          <w:ilvl w:val="0"/>
          <w:numId w:val="18"/>
        </w:numPr>
        <w:rPr>
          <w:bCs/>
        </w:rPr>
      </w:pPr>
      <w:r w:rsidRPr="00DA26A1">
        <w:rPr>
          <w:bCs/>
        </w:rPr>
        <w:t>Første vurdering</w:t>
      </w:r>
      <w:r w:rsidR="00BB2A8C">
        <w:rPr>
          <w:bCs/>
        </w:rPr>
        <w:t xml:space="preserve"> </w:t>
      </w:r>
      <w:r w:rsidRPr="00DA26A1">
        <w:rPr>
          <w:bCs/>
        </w:rPr>
        <w:t>av fødekvinnen (lytte til historien, preferanser, emosjonelle og psykologiske behov; undersøkelser av kvinnen og det ufødte barnet</w:t>
      </w:r>
      <w:r w:rsidR="001E7192" w:rsidRPr="00DA26A1">
        <w:rPr>
          <w:bCs/>
        </w:rPr>
        <w:t xml:space="preserve"> inkludert vaginal undersøkelse og auskultasjon av fosterlyd, vurdere jordmor-ledet omsorg</w:t>
      </w:r>
      <w:r w:rsidRPr="00DA26A1">
        <w:rPr>
          <w:bCs/>
        </w:rPr>
        <w:t>)</w:t>
      </w:r>
    </w:p>
    <w:p w:rsidR="00D05592" w:rsidRPr="00DA26A1" w:rsidRDefault="00D05592" w:rsidP="00DA26A1">
      <w:pPr>
        <w:pStyle w:val="Listeavsnitt"/>
        <w:numPr>
          <w:ilvl w:val="0"/>
          <w:numId w:val="18"/>
        </w:numPr>
        <w:rPr>
          <w:bCs/>
        </w:rPr>
      </w:pPr>
      <w:r w:rsidRPr="00DA26A1">
        <w:rPr>
          <w:bCs/>
        </w:rPr>
        <w:t>Videre vurderinger/undersøkelser av fødekvinnen og det ufødte barnet</w:t>
      </w:r>
    </w:p>
    <w:p w:rsidR="00E80F05" w:rsidRPr="00DA26A1" w:rsidRDefault="00E80F05" w:rsidP="00DA26A1">
      <w:pPr>
        <w:pStyle w:val="Listeavsnitt"/>
        <w:numPr>
          <w:ilvl w:val="0"/>
          <w:numId w:val="18"/>
        </w:numPr>
        <w:rPr>
          <w:bCs/>
        </w:rPr>
      </w:pPr>
      <w:r w:rsidRPr="00DA26A1">
        <w:rPr>
          <w:bCs/>
        </w:rPr>
        <w:t>Gener</w:t>
      </w:r>
      <w:r w:rsidR="00D05592" w:rsidRPr="00DA26A1">
        <w:rPr>
          <w:bCs/>
        </w:rPr>
        <w:t>elle prinsipper for overføring fra jordmor-ledet omsorg til obstetriker-ledet omsorg</w:t>
      </w:r>
      <w:r w:rsidRPr="00DA26A1">
        <w:rPr>
          <w:bCs/>
        </w:rPr>
        <w:t xml:space="preserve"> </w:t>
      </w:r>
    </w:p>
    <w:p w:rsidR="00E80F05" w:rsidRPr="00DA26A1" w:rsidRDefault="001E7192" w:rsidP="00DA26A1">
      <w:pPr>
        <w:pStyle w:val="Listeavsnitt"/>
        <w:numPr>
          <w:ilvl w:val="0"/>
          <w:numId w:val="18"/>
        </w:numPr>
        <w:rPr>
          <w:bCs/>
        </w:rPr>
      </w:pPr>
      <w:r w:rsidRPr="00DA26A1">
        <w:rPr>
          <w:bCs/>
        </w:rPr>
        <w:t xml:space="preserve">Omsorg </w:t>
      </w:r>
      <w:r w:rsidR="00DA26A1" w:rsidRPr="00DA26A1">
        <w:rPr>
          <w:bCs/>
        </w:rPr>
        <w:t xml:space="preserve">(overordnet) </w:t>
      </w:r>
      <w:r w:rsidRPr="00DA26A1">
        <w:rPr>
          <w:bCs/>
        </w:rPr>
        <w:t>i etablert fødsel</w:t>
      </w:r>
      <w:r w:rsidR="00E80F05" w:rsidRPr="00DA26A1">
        <w:rPr>
          <w:bCs/>
        </w:rPr>
        <w:t xml:space="preserve"> </w:t>
      </w:r>
      <w:r w:rsidRPr="00DA26A1">
        <w:rPr>
          <w:bCs/>
        </w:rPr>
        <w:t>(en-til-en omsorg)</w:t>
      </w:r>
    </w:p>
    <w:p w:rsidR="00E80F05" w:rsidRPr="00DA26A1" w:rsidRDefault="001E7192" w:rsidP="00DA26A1">
      <w:pPr>
        <w:pStyle w:val="Listeavsnitt"/>
        <w:numPr>
          <w:ilvl w:val="0"/>
          <w:numId w:val="18"/>
        </w:numPr>
        <w:rPr>
          <w:bCs/>
        </w:rPr>
      </w:pPr>
      <w:r w:rsidRPr="00DA26A1">
        <w:rPr>
          <w:bCs/>
        </w:rPr>
        <w:t>Smertestillende tiltak (ikke-medikamentelle og medikamentelle smertestillende strategier)</w:t>
      </w:r>
      <w:r w:rsidR="00E80F05" w:rsidRPr="00DA26A1">
        <w:rPr>
          <w:bCs/>
        </w:rPr>
        <w:t xml:space="preserve"> </w:t>
      </w:r>
    </w:p>
    <w:p w:rsidR="00E80F05" w:rsidRPr="00DA26A1" w:rsidRDefault="001E7192" w:rsidP="00DA26A1">
      <w:pPr>
        <w:pStyle w:val="Listeavsnitt"/>
        <w:numPr>
          <w:ilvl w:val="0"/>
          <w:numId w:val="18"/>
        </w:numPr>
        <w:rPr>
          <w:bCs/>
        </w:rPr>
      </w:pPr>
      <w:r w:rsidRPr="00DA26A1">
        <w:rPr>
          <w:bCs/>
        </w:rPr>
        <w:t>Overvåking</w:t>
      </w:r>
      <w:r w:rsidR="00E80F05" w:rsidRPr="00DA26A1">
        <w:rPr>
          <w:bCs/>
        </w:rPr>
        <w:t xml:space="preserve"> </w:t>
      </w:r>
      <w:r w:rsidR="00DA26A1" w:rsidRPr="00DA26A1">
        <w:rPr>
          <w:bCs/>
        </w:rPr>
        <w:t xml:space="preserve">av fosterets hjerteslag </w:t>
      </w:r>
      <w:r w:rsidRPr="00DA26A1">
        <w:rPr>
          <w:bCs/>
        </w:rPr>
        <w:t>(intermitterende, kontinuerlig</w:t>
      </w:r>
      <w:r w:rsidR="000B116E">
        <w:rPr>
          <w:bCs/>
        </w:rPr>
        <w:t>, skalpblodprøver</w:t>
      </w:r>
      <w:r w:rsidRPr="00DA26A1">
        <w:rPr>
          <w:bCs/>
        </w:rPr>
        <w:t>)</w:t>
      </w:r>
    </w:p>
    <w:p w:rsidR="00E80F05" w:rsidRPr="00DA26A1" w:rsidRDefault="00DA26A1" w:rsidP="00DA26A1">
      <w:pPr>
        <w:pStyle w:val="Listeavsnitt"/>
        <w:numPr>
          <w:ilvl w:val="0"/>
          <w:numId w:val="18"/>
        </w:numPr>
        <w:rPr>
          <w:bCs/>
        </w:rPr>
      </w:pPr>
      <w:r w:rsidRPr="00DA26A1">
        <w:rPr>
          <w:bCs/>
        </w:rPr>
        <w:t xml:space="preserve">Vannavgang ved termin </w:t>
      </w:r>
      <w:r w:rsidR="00BB2A8C">
        <w:rPr>
          <w:bCs/>
        </w:rPr>
        <w:t>(observasjoner)</w:t>
      </w:r>
    </w:p>
    <w:p w:rsidR="00E80F05" w:rsidRPr="00DA26A1" w:rsidRDefault="00E80F05" w:rsidP="00DA26A1">
      <w:pPr>
        <w:pStyle w:val="Listeavsnitt"/>
        <w:numPr>
          <w:ilvl w:val="0"/>
          <w:numId w:val="18"/>
        </w:numPr>
        <w:rPr>
          <w:bCs/>
        </w:rPr>
      </w:pPr>
      <w:r w:rsidRPr="00DA26A1">
        <w:rPr>
          <w:bCs/>
        </w:rPr>
        <w:lastRenderedPageBreak/>
        <w:t>F</w:t>
      </w:r>
      <w:r w:rsidR="00DA26A1" w:rsidRPr="00DA26A1">
        <w:rPr>
          <w:bCs/>
        </w:rPr>
        <w:t>ørste stadium av fødselen</w:t>
      </w:r>
      <w:r w:rsidR="00DA26A1">
        <w:rPr>
          <w:bCs/>
        </w:rPr>
        <w:t xml:space="preserve"> (varighet, observasjoner, intervensjoner, protrahert forløp)</w:t>
      </w:r>
      <w:r w:rsidRPr="00DA26A1">
        <w:rPr>
          <w:bCs/>
        </w:rPr>
        <w:t xml:space="preserve"> </w:t>
      </w:r>
    </w:p>
    <w:p w:rsidR="00E80F05" w:rsidRPr="00DA26A1" w:rsidRDefault="00DA26A1" w:rsidP="00DA26A1">
      <w:pPr>
        <w:pStyle w:val="Listeavsnitt"/>
        <w:numPr>
          <w:ilvl w:val="0"/>
          <w:numId w:val="18"/>
        </w:numPr>
        <w:rPr>
          <w:bCs/>
        </w:rPr>
      </w:pPr>
      <w:r w:rsidRPr="00DA26A1">
        <w:rPr>
          <w:bCs/>
        </w:rPr>
        <w:t>Andre stadium av fødselen</w:t>
      </w:r>
      <w:r>
        <w:rPr>
          <w:bCs/>
        </w:rPr>
        <w:t xml:space="preserve"> (varighet, observasjoner, kvinnens posisjon og trykking, </w:t>
      </w:r>
      <w:proofErr w:type="spellStart"/>
      <w:r>
        <w:rPr>
          <w:bCs/>
        </w:rPr>
        <w:t>oxytocin</w:t>
      </w:r>
      <w:proofErr w:type="spellEnd"/>
      <w:r>
        <w:rPr>
          <w:bCs/>
        </w:rPr>
        <w:t>, intervensjoner, vann-fødsel, protrahert forløp)</w:t>
      </w:r>
    </w:p>
    <w:p w:rsidR="00E80F05" w:rsidRPr="00DA26A1" w:rsidRDefault="00DA26A1" w:rsidP="00DA26A1">
      <w:pPr>
        <w:pStyle w:val="Listeavsnitt"/>
        <w:numPr>
          <w:ilvl w:val="0"/>
          <w:numId w:val="18"/>
        </w:numPr>
        <w:rPr>
          <w:bCs/>
        </w:rPr>
      </w:pPr>
      <w:r w:rsidRPr="00DA26A1">
        <w:rPr>
          <w:bCs/>
        </w:rPr>
        <w:t>Tredje stadium av fødselen</w:t>
      </w:r>
      <w:r>
        <w:rPr>
          <w:bCs/>
        </w:rPr>
        <w:t xml:space="preserve"> (varighet, observasjoner, aktiv/fysiologisk strategi, fastsittende placenta, blødning)</w:t>
      </w:r>
    </w:p>
    <w:p w:rsidR="00E80F05" w:rsidRPr="00DA26A1" w:rsidRDefault="00DA26A1" w:rsidP="00DA26A1">
      <w:pPr>
        <w:pStyle w:val="Listeavsnitt"/>
        <w:numPr>
          <w:ilvl w:val="0"/>
          <w:numId w:val="18"/>
        </w:numPr>
        <w:rPr>
          <w:bCs/>
        </w:rPr>
      </w:pPr>
      <w:r w:rsidRPr="00DA26A1">
        <w:rPr>
          <w:bCs/>
        </w:rPr>
        <w:t>Omsorg for det nyfødte barnet</w:t>
      </w:r>
      <w:r w:rsidR="00E80F05" w:rsidRPr="00DA26A1">
        <w:rPr>
          <w:bCs/>
        </w:rPr>
        <w:t xml:space="preserve"> </w:t>
      </w:r>
      <w:r>
        <w:rPr>
          <w:bCs/>
        </w:rPr>
        <w:t>(</w:t>
      </w:r>
      <w:r w:rsidR="00145279">
        <w:rPr>
          <w:bCs/>
        </w:rPr>
        <w:t>vurdering av det nyfødte barnet, mor-barn</w:t>
      </w:r>
      <w:r w:rsidR="00BB2A8C">
        <w:rPr>
          <w:bCs/>
        </w:rPr>
        <w:t xml:space="preserve"> tilknytning</w:t>
      </w:r>
      <w:r w:rsidR="00145279">
        <w:rPr>
          <w:bCs/>
        </w:rPr>
        <w:t xml:space="preserve">, </w:t>
      </w:r>
      <w:proofErr w:type="spellStart"/>
      <w:r w:rsidR="00145279">
        <w:rPr>
          <w:bCs/>
        </w:rPr>
        <w:t>resucitering</w:t>
      </w:r>
      <w:proofErr w:type="spellEnd"/>
      <w:r w:rsidR="00145279">
        <w:rPr>
          <w:bCs/>
        </w:rPr>
        <w:t xml:space="preserve">, mekonium, </w:t>
      </w:r>
      <w:r w:rsidR="00BB2A8C">
        <w:rPr>
          <w:bCs/>
        </w:rPr>
        <w:t xml:space="preserve">observasjoner ved </w:t>
      </w:r>
      <w:r w:rsidR="00145279">
        <w:rPr>
          <w:bCs/>
        </w:rPr>
        <w:t>vannavgang før fødselsstart)</w:t>
      </w:r>
    </w:p>
    <w:p w:rsidR="00E80F05" w:rsidRPr="00DA26A1" w:rsidRDefault="00DA26A1" w:rsidP="00DA26A1">
      <w:pPr>
        <w:pStyle w:val="Listeavsnitt"/>
        <w:numPr>
          <w:ilvl w:val="0"/>
          <w:numId w:val="18"/>
        </w:numPr>
        <w:rPr>
          <w:bCs/>
        </w:rPr>
      </w:pPr>
      <w:r w:rsidRPr="00DA26A1">
        <w:rPr>
          <w:bCs/>
        </w:rPr>
        <w:t>Omsorg for kvinnen etter fødsel</w:t>
      </w:r>
      <w:r w:rsidR="00145279">
        <w:rPr>
          <w:bCs/>
        </w:rPr>
        <w:t xml:space="preserve"> (observasjoner, vurdering av </w:t>
      </w:r>
      <w:proofErr w:type="spellStart"/>
      <w:r w:rsidR="00145279">
        <w:rPr>
          <w:bCs/>
        </w:rPr>
        <w:t>perineum</w:t>
      </w:r>
      <w:proofErr w:type="spellEnd"/>
      <w:r w:rsidR="00145279">
        <w:rPr>
          <w:bCs/>
        </w:rPr>
        <w:t xml:space="preserve">, </w:t>
      </w:r>
      <w:proofErr w:type="spellStart"/>
      <w:r w:rsidR="00145279">
        <w:rPr>
          <w:bCs/>
        </w:rPr>
        <w:t>suturering</w:t>
      </w:r>
      <w:proofErr w:type="spellEnd"/>
      <w:r w:rsidR="00145279">
        <w:rPr>
          <w:bCs/>
        </w:rPr>
        <w:t>)</w:t>
      </w:r>
    </w:p>
    <w:p w:rsidR="00E333BD" w:rsidRPr="00FA2BF6" w:rsidRDefault="00FA2BF6" w:rsidP="00D60D2B">
      <w:pPr>
        <w:rPr>
          <w:bCs/>
        </w:rPr>
      </w:pPr>
      <w:r w:rsidRPr="00FA2BF6">
        <w:rPr>
          <w:bCs/>
        </w:rPr>
        <w:t>Retningslinjen planl</w:t>
      </w:r>
      <w:r>
        <w:rPr>
          <w:bCs/>
        </w:rPr>
        <w:t xml:space="preserve">egges </w:t>
      </w:r>
      <w:r w:rsidRPr="00FA2BF6">
        <w:rPr>
          <w:bCs/>
        </w:rPr>
        <w:t xml:space="preserve">å </w:t>
      </w:r>
      <w:r w:rsidR="00D7069C">
        <w:rPr>
          <w:bCs/>
        </w:rPr>
        <w:t>utarbeides i følgende rammeverk og også publiseres på plattformen:</w:t>
      </w:r>
      <w:r w:rsidRPr="00FA2BF6">
        <w:rPr>
          <w:bCs/>
        </w:rPr>
        <w:t xml:space="preserve"> </w:t>
      </w:r>
      <w:hyperlink r:id="rId10" w:anchor="/guidelines" w:history="1">
        <w:r w:rsidRPr="00FA2BF6">
          <w:rPr>
            <w:rStyle w:val="Hyperkobling"/>
            <w:bCs/>
          </w:rPr>
          <w:t>https://app.magicapp.org/#/guidelines</w:t>
        </w:r>
      </w:hyperlink>
      <w:r w:rsidRPr="00FA2BF6">
        <w:rPr>
          <w:bCs/>
        </w:rPr>
        <w:t xml:space="preserve">. Dette er en </w:t>
      </w:r>
      <w:r w:rsidR="00D7069C">
        <w:rPr>
          <w:bCs/>
        </w:rPr>
        <w:t xml:space="preserve">gratis nedlastbar </w:t>
      </w:r>
      <w:r w:rsidRPr="00FA2BF6">
        <w:rPr>
          <w:bCs/>
        </w:rPr>
        <w:t xml:space="preserve">programvare hvor retningslinjer og veiledere – </w:t>
      </w:r>
      <w:r w:rsidR="00D7069C">
        <w:rPr>
          <w:bCs/>
        </w:rPr>
        <w:t xml:space="preserve">både nasjonale </w:t>
      </w:r>
      <w:r w:rsidR="00487764">
        <w:rPr>
          <w:bCs/>
        </w:rPr>
        <w:t>(</w:t>
      </w:r>
      <w:proofErr w:type="spellStart"/>
      <w:r w:rsidR="00487764">
        <w:rPr>
          <w:bCs/>
        </w:rPr>
        <w:t>HDir</w:t>
      </w:r>
      <w:proofErr w:type="spellEnd"/>
      <w:r w:rsidR="00487764">
        <w:rPr>
          <w:bCs/>
        </w:rPr>
        <w:t xml:space="preserve"> og andre fagspesifikke retningslinjer) </w:t>
      </w:r>
      <w:r w:rsidRPr="00FA2BF6">
        <w:rPr>
          <w:bCs/>
        </w:rPr>
        <w:t xml:space="preserve">og internasjonale – </w:t>
      </w:r>
      <w:r w:rsidR="00D7069C">
        <w:rPr>
          <w:bCs/>
        </w:rPr>
        <w:t>publiser</w:t>
      </w:r>
      <w:r w:rsidR="00F15338">
        <w:rPr>
          <w:bCs/>
        </w:rPr>
        <w:t>es</w:t>
      </w:r>
      <w:r w:rsidRPr="00FA2BF6">
        <w:rPr>
          <w:bCs/>
        </w:rPr>
        <w:t>.</w:t>
      </w:r>
    </w:p>
    <w:p w:rsidR="00D60D2B" w:rsidRDefault="00D60D2B" w:rsidP="00D60D2B">
      <w:pPr>
        <w:rPr>
          <w:b/>
          <w:bCs/>
        </w:rPr>
      </w:pPr>
      <w:r w:rsidRPr="00D60D2B">
        <w:rPr>
          <w:b/>
          <w:bCs/>
        </w:rPr>
        <w:t xml:space="preserve">Organisering </w:t>
      </w:r>
    </w:p>
    <w:p w:rsidR="000C75B9" w:rsidRDefault="00EB3EAA" w:rsidP="000C75B9">
      <w:pPr>
        <w:rPr>
          <w:bCs/>
        </w:rPr>
      </w:pPr>
      <w:r>
        <w:rPr>
          <w:b/>
          <w:bCs/>
        </w:rPr>
        <w:t>Prosjektorganisering</w:t>
      </w:r>
      <w:r w:rsidR="00431999">
        <w:rPr>
          <w:b/>
          <w:bCs/>
        </w:rPr>
        <w:t xml:space="preserve">: </w:t>
      </w:r>
      <w:r w:rsidRPr="00EB3EAA">
        <w:rPr>
          <w:bCs/>
        </w:rPr>
        <w:t>Prosjekte</w:t>
      </w:r>
      <w:r w:rsidR="000C75B9">
        <w:rPr>
          <w:bCs/>
        </w:rPr>
        <w:t xml:space="preserve">t </w:t>
      </w:r>
      <w:r w:rsidR="00431999">
        <w:rPr>
          <w:bCs/>
        </w:rPr>
        <w:t xml:space="preserve">foreslås å være </w:t>
      </w:r>
      <w:r w:rsidR="000C75B9">
        <w:rPr>
          <w:bCs/>
        </w:rPr>
        <w:t>et samarbeidsprosjekt mellom D</w:t>
      </w:r>
      <w:r w:rsidR="00D3334E">
        <w:rPr>
          <w:bCs/>
        </w:rPr>
        <w:t>en norske Jordmorforening (D</w:t>
      </w:r>
      <w:r w:rsidR="000C75B9">
        <w:rPr>
          <w:bCs/>
        </w:rPr>
        <w:t>NJ</w:t>
      </w:r>
      <w:r w:rsidR="00D3334E">
        <w:rPr>
          <w:bCs/>
        </w:rPr>
        <w:t>)</w:t>
      </w:r>
      <w:r w:rsidR="00D7069C">
        <w:rPr>
          <w:bCs/>
        </w:rPr>
        <w:t xml:space="preserve"> og </w:t>
      </w:r>
      <w:r w:rsidR="000C75B9">
        <w:rPr>
          <w:bCs/>
        </w:rPr>
        <w:t>N</w:t>
      </w:r>
      <w:r w:rsidR="00D3334E">
        <w:rPr>
          <w:bCs/>
        </w:rPr>
        <w:t>orsk Sykepleieforbund (N</w:t>
      </w:r>
      <w:r w:rsidR="000C75B9">
        <w:rPr>
          <w:bCs/>
        </w:rPr>
        <w:t>SF</w:t>
      </w:r>
      <w:r w:rsidR="00D3334E">
        <w:rPr>
          <w:bCs/>
        </w:rPr>
        <w:t>)</w:t>
      </w:r>
      <w:r w:rsidR="000C75B9">
        <w:rPr>
          <w:bCs/>
        </w:rPr>
        <w:t xml:space="preserve"> </w:t>
      </w:r>
      <w:proofErr w:type="spellStart"/>
      <w:r w:rsidR="000C75B9">
        <w:rPr>
          <w:bCs/>
        </w:rPr>
        <w:t>Jordmorforbundet</w:t>
      </w:r>
      <w:proofErr w:type="spellEnd"/>
      <w:r w:rsidR="000C75B9">
        <w:rPr>
          <w:bCs/>
        </w:rPr>
        <w:t xml:space="preserve">. </w:t>
      </w:r>
    </w:p>
    <w:p w:rsidR="00EB3EAA" w:rsidRPr="00EB3EAA" w:rsidRDefault="000C75B9" w:rsidP="000C75B9">
      <w:pPr>
        <w:rPr>
          <w:bCs/>
        </w:rPr>
      </w:pPr>
      <w:r w:rsidRPr="000C75B9">
        <w:rPr>
          <w:bCs/>
        </w:rPr>
        <w:t xml:space="preserve">Utarbeidelse av en faglig retningslinje vil starte med utnevnelse av en redaksjonskomite, kapittelredaktører og medforfattere. </w:t>
      </w:r>
      <w:r w:rsidR="00486C7F" w:rsidRPr="00486C7F">
        <w:rPr>
          <w:bCs/>
        </w:rPr>
        <w:t>Hvert kapittel vil ha en kapittelredaktør</w:t>
      </w:r>
      <w:r w:rsidR="00486C7F">
        <w:rPr>
          <w:bCs/>
        </w:rPr>
        <w:t xml:space="preserve">. </w:t>
      </w:r>
      <w:r w:rsidRPr="000C75B9">
        <w:rPr>
          <w:bCs/>
        </w:rPr>
        <w:t>Kapittelredaktører og medforfattere utvelges etter faglig kompetanse og ønske om å bidra inn i arbeidet.</w:t>
      </w:r>
    </w:p>
    <w:p w:rsidR="00642069" w:rsidRPr="00642069" w:rsidRDefault="000C75B9" w:rsidP="00486C7F">
      <w:pPr>
        <w:rPr>
          <w:bCs/>
        </w:rPr>
      </w:pPr>
      <w:r>
        <w:rPr>
          <w:b/>
          <w:bCs/>
        </w:rPr>
        <w:t>Redaksjonskomite</w:t>
      </w:r>
      <w:r w:rsidR="00431999">
        <w:rPr>
          <w:b/>
          <w:bCs/>
        </w:rPr>
        <w:t xml:space="preserve">: </w:t>
      </w:r>
      <w:r w:rsidR="00642069">
        <w:rPr>
          <w:bCs/>
        </w:rPr>
        <w:t xml:space="preserve">Redaksjonskomiteen </w:t>
      </w:r>
      <w:r w:rsidR="00486C7F">
        <w:rPr>
          <w:bCs/>
        </w:rPr>
        <w:t>bør</w:t>
      </w:r>
      <w:r w:rsidR="00642069">
        <w:rPr>
          <w:bCs/>
        </w:rPr>
        <w:t xml:space="preserve"> </w:t>
      </w:r>
      <w:r w:rsidR="00486C7F">
        <w:rPr>
          <w:bCs/>
        </w:rPr>
        <w:t xml:space="preserve">bestå av sentrale personer fra fagforeningene samt fagpersoner/eksperter innenfor fagområdet. </w:t>
      </w:r>
    </w:p>
    <w:p w:rsidR="00EB3EAA" w:rsidRPr="00EB3EAA" w:rsidRDefault="00642069" w:rsidP="00EB3EAA">
      <w:pPr>
        <w:rPr>
          <w:bCs/>
        </w:rPr>
      </w:pPr>
      <w:r>
        <w:rPr>
          <w:bCs/>
        </w:rPr>
        <w:t>Redaksjonskomiteen</w:t>
      </w:r>
      <w:r w:rsidR="00EB3EAA" w:rsidRPr="00EB3EAA">
        <w:rPr>
          <w:bCs/>
        </w:rPr>
        <w:t xml:space="preserve"> </w:t>
      </w:r>
      <w:r w:rsidR="00486C7F">
        <w:rPr>
          <w:bCs/>
        </w:rPr>
        <w:t>bør</w:t>
      </w:r>
      <w:r w:rsidR="00FA3AA1">
        <w:rPr>
          <w:bCs/>
        </w:rPr>
        <w:t xml:space="preserve"> </w:t>
      </w:r>
      <w:r w:rsidR="00EB3EAA" w:rsidRPr="00EB3EAA">
        <w:rPr>
          <w:bCs/>
        </w:rPr>
        <w:t>ha overordn</w:t>
      </w:r>
      <w:r w:rsidR="00FA3AA1">
        <w:rPr>
          <w:bCs/>
        </w:rPr>
        <w:t>et</w:t>
      </w:r>
      <w:r w:rsidR="00EB3EAA" w:rsidRPr="00EB3EAA">
        <w:rPr>
          <w:bCs/>
        </w:rPr>
        <w:t xml:space="preserve"> styring av prosjektarbeidet gjennom </w:t>
      </w:r>
      <w:r w:rsidR="00486C7F">
        <w:rPr>
          <w:bCs/>
        </w:rPr>
        <w:t xml:space="preserve">planlagte </w:t>
      </w:r>
      <w:r w:rsidR="00EB3EAA" w:rsidRPr="00EB3EAA">
        <w:rPr>
          <w:bCs/>
        </w:rPr>
        <w:t>møter</w:t>
      </w:r>
      <w:r w:rsidR="00FA3AA1">
        <w:rPr>
          <w:bCs/>
        </w:rPr>
        <w:t xml:space="preserve">; </w:t>
      </w:r>
      <w:r w:rsidR="00EB3EAA" w:rsidRPr="00EB3EAA">
        <w:rPr>
          <w:bCs/>
        </w:rPr>
        <w:t>påse at prosjektets arbeid er i tråd med planer</w:t>
      </w:r>
      <w:r w:rsidR="00FA3AA1">
        <w:rPr>
          <w:bCs/>
        </w:rPr>
        <w:t xml:space="preserve">; </w:t>
      </w:r>
      <w:r w:rsidR="00EB3EAA" w:rsidRPr="00EB3EAA">
        <w:rPr>
          <w:bCs/>
        </w:rPr>
        <w:t>ta stilling til prinsipielle problemstillinger underveis i prosjektarbeidet</w:t>
      </w:r>
      <w:r w:rsidR="00FA3AA1">
        <w:rPr>
          <w:bCs/>
        </w:rPr>
        <w:t xml:space="preserve">; </w:t>
      </w:r>
      <w:r w:rsidR="00EB3EAA" w:rsidRPr="00EB3EAA">
        <w:rPr>
          <w:bCs/>
        </w:rPr>
        <w:t>forankre beslutninger som fattes</w:t>
      </w:r>
      <w:r w:rsidR="00FA3AA1">
        <w:rPr>
          <w:bCs/>
        </w:rPr>
        <w:t xml:space="preserve">; </w:t>
      </w:r>
      <w:r w:rsidR="00EB3EAA" w:rsidRPr="00EB3EAA">
        <w:rPr>
          <w:bCs/>
        </w:rPr>
        <w:t xml:space="preserve">medvirke til godt samarbeid med sine </w:t>
      </w:r>
      <w:r>
        <w:rPr>
          <w:bCs/>
        </w:rPr>
        <w:t>kapittelredaktører</w:t>
      </w:r>
      <w:r w:rsidR="00EB3EAA" w:rsidRPr="00EB3EAA">
        <w:rPr>
          <w:bCs/>
        </w:rPr>
        <w:t>/</w:t>
      </w:r>
      <w:r>
        <w:rPr>
          <w:bCs/>
        </w:rPr>
        <w:t>medforfattere</w:t>
      </w:r>
    </w:p>
    <w:p w:rsidR="00642069" w:rsidRDefault="00EB3EAA" w:rsidP="00EB3EAA">
      <w:pPr>
        <w:rPr>
          <w:bCs/>
        </w:rPr>
      </w:pPr>
      <w:r w:rsidRPr="00FA3AA1">
        <w:rPr>
          <w:b/>
          <w:bCs/>
        </w:rPr>
        <w:t>Arbeidsgrupper</w:t>
      </w:r>
      <w:r w:rsidR="00431999">
        <w:rPr>
          <w:b/>
          <w:bCs/>
        </w:rPr>
        <w:t xml:space="preserve">: </w:t>
      </w:r>
      <w:r w:rsidR="00642069">
        <w:rPr>
          <w:bCs/>
        </w:rPr>
        <w:t>Kapittelredaktører</w:t>
      </w:r>
      <w:r w:rsidRPr="00EB3EAA">
        <w:rPr>
          <w:bCs/>
        </w:rPr>
        <w:t xml:space="preserve"> har ansvaret for å </w:t>
      </w:r>
      <w:r w:rsidR="00642069">
        <w:rPr>
          <w:bCs/>
        </w:rPr>
        <w:t xml:space="preserve">planlegge og </w:t>
      </w:r>
      <w:r w:rsidR="00486C7F">
        <w:rPr>
          <w:bCs/>
        </w:rPr>
        <w:t xml:space="preserve">å </w:t>
      </w:r>
      <w:r w:rsidR="00642069">
        <w:rPr>
          <w:bCs/>
        </w:rPr>
        <w:t>gjennomføre arbeidet med å utarbeide faglige anbefalinger i tråd med NICE Guidelines tilpasset norske forhold</w:t>
      </w:r>
      <w:r w:rsidR="00486C7F">
        <w:rPr>
          <w:bCs/>
        </w:rPr>
        <w:t xml:space="preserve">. Arbeidsgruppene </w:t>
      </w:r>
      <w:r w:rsidR="00D7069C">
        <w:rPr>
          <w:bCs/>
        </w:rPr>
        <w:t>kan</w:t>
      </w:r>
      <w:r w:rsidR="00486C7F">
        <w:rPr>
          <w:bCs/>
        </w:rPr>
        <w:t xml:space="preserve"> bestå a</w:t>
      </w:r>
      <w:r w:rsidR="00E333BD">
        <w:rPr>
          <w:bCs/>
        </w:rPr>
        <w:t>v</w:t>
      </w:r>
      <w:r w:rsidR="00486C7F">
        <w:rPr>
          <w:bCs/>
        </w:rPr>
        <w:t xml:space="preserve"> 5-</w:t>
      </w:r>
      <w:r w:rsidR="00D7069C">
        <w:rPr>
          <w:bCs/>
        </w:rPr>
        <w:t>8</w:t>
      </w:r>
      <w:r w:rsidR="00486C7F">
        <w:rPr>
          <w:bCs/>
        </w:rPr>
        <w:t xml:space="preserve"> fagpersoner med kompetanse innenfor området. Det bør legges vekt på geografisk spredning og inklusjon av en </w:t>
      </w:r>
      <w:proofErr w:type="spellStart"/>
      <w:r w:rsidR="00486C7F">
        <w:rPr>
          <w:bCs/>
        </w:rPr>
        <w:t>jordmorstudent</w:t>
      </w:r>
      <w:proofErr w:type="spellEnd"/>
      <w:r w:rsidR="00486C7F">
        <w:rPr>
          <w:bCs/>
        </w:rPr>
        <w:t xml:space="preserve"> i</w:t>
      </w:r>
      <w:r w:rsidR="00486C7F" w:rsidRPr="00486C7F">
        <w:rPr>
          <w:bCs/>
        </w:rPr>
        <w:t xml:space="preserve"> hvert kapittel om mulig.</w:t>
      </w:r>
    </w:p>
    <w:p w:rsidR="00740D64" w:rsidRDefault="00D3334E" w:rsidP="00AB7A8C">
      <w:pPr>
        <w:rPr>
          <w:b/>
          <w:bCs/>
        </w:rPr>
      </w:pPr>
      <w:r>
        <w:rPr>
          <w:b/>
          <w:bCs/>
        </w:rPr>
        <w:t>Tentativ t</w:t>
      </w:r>
      <w:r w:rsidR="004809A4" w:rsidRPr="004809A4">
        <w:rPr>
          <w:b/>
          <w:bCs/>
        </w:rPr>
        <w:t>idsplan</w:t>
      </w:r>
      <w:r w:rsidR="004809A4">
        <w:rPr>
          <w:b/>
          <w:bCs/>
        </w:rPr>
        <w:t xml:space="preserve"> </w:t>
      </w:r>
    </w:p>
    <w:tbl>
      <w:tblPr>
        <w:tblStyle w:val="Tabellrutenett"/>
        <w:tblW w:w="9039" w:type="dxa"/>
        <w:tblLook w:val="04A0" w:firstRow="1" w:lastRow="0" w:firstColumn="1" w:lastColumn="0" w:noHBand="0" w:noVBand="1"/>
      </w:tblPr>
      <w:tblGrid>
        <w:gridCol w:w="2235"/>
        <w:gridCol w:w="2268"/>
        <w:gridCol w:w="1984"/>
        <w:gridCol w:w="2552"/>
      </w:tblGrid>
      <w:tr w:rsidR="00431999" w:rsidTr="00431999">
        <w:tc>
          <w:tcPr>
            <w:tcW w:w="2235" w:type="dxa"/>
          </w:tcPr>
          <w:p w:rsidR="00431999" w:rsidRPr="00431999" w:rsidRDefault="00431999" w:rsidP="00AB7A8C">
            <w:pPr>
              <w:rPr>
                <w:b/>
                <w:bCs/>
                <w:sz w:val="18"/>
                <w:szCs w:val="18"/>
              </w:rPr>
            </w:pPr>
            <w:r w:rsidRPr="00431999">
              <w:rPr>
                <w:b/>
                <w:bCs/>
                <w:sz w:val="18"/>
                <w:szCs w:val="18"/>
              </w:rPr>
              <w:t>Vår 2021</w:t>
            </w:r>
          </w:p>
        </w:tc>
        <w:tc>
          <w:tcPr>
            <w:tcW w:w="2268" w:type="dxa"/>
          </w:tcPr>
          <w:p w:rsidR="00431999" w:rsidRPr="00431999" w:rsidRDefault="00431999" w:rsidP="00486C7F">
            <w:pPr>
              <w:rPr>
                <w:b/>
                <w:bCs/>
                <w:sz w:val="18"/>
                <w:szCs w:val="18"/>
              </w:rPr>
            </w:pPr>
            <w:r w:rsidRPr="00431999">
              <w:rPr>
                <w:b/>
                <w:bCs/>
                <w:sz w:val="18"/>
                <w:szCs w:val="18"/>
              </w:rPr>
              <w:t xml:space="preserve">Høst 2021 </w:t>
            </w:r>
          </w:p>
        </w:tc>
        <w:tc>
          <w:tcPr>
            <w:tcW w:w="1984" w:type="dxa"/>
          </w:tcPr>
          <w:p w:rsidR="00431999" w:rsidRPr="00431999" w:rsidRDefault="00431999" w:rsidP="00486C7F">
            <w:pPr>
              <w:rPr>
                <w:b/>
                <w:bCs/>
                <w:sz w:val="18"/>
                <w:szCs w:val="18"/>
              </w:rPr>
            </w:pPr>
            <w:r w:rsidRPr="00431999">
              <w:rPr>
                <w:b/>
                <w:bCs/>
                <w:sz w:val="18"/>
                <w:szCs w:val="18"/>
              </w:rPr>
              <w:t>Vår 2022</w:t>
            </w:r>
          </w:p>
        </w:tc>
        <w:tc>
          <w:tcPr>
            <w:tcW w:w="2552" w:type="dxa"/>
          </w:tcPr>
          <w:p w:rsidR="00431999" w:rsidRPr="00431999" w:rsidRDefault="00431999" w:rsidP="00486C7F">
            <w:pPr>
              <w:rPr>
                <w:b/>
                <w:bCs/>
                <w:sz w:val="18"/>
                <w:szCs w:val="18"/>
              </w:rPr>
            </w:pPr>
            <w:r w:rsidRPr="00431999">
              <w:rPr>
                <w:b/>
                <w:bCs/>
                <w:sz w:val="18"/>
                <w:szCs w:val="18"/>
              </w:rPr>
              <w:t>Høst 2022</w:t>
            </w:r>
          </w:p>
        </w:tc>
      </w:tr>
      <w:tr w:rsidR="00431999" w:rsidRPr="00D3334E" w:rsidTr="00431999">
        <w:tc>
          <w:tcPr>
            <w:tcW w:w="2235" w:type="dxa"/>
            <w:shd w:val="clear" w:color="auto" w:fill="E7E6E6" w:themeFill="background2"/>
          </w:tcPr>
          <w:p w:rsidR="00431999" w:rsidRPr="00D3334E" w:rsidRDefault="00431999" w:rsidP="00AB7A8C">
            <w:pPr>
              <w:rPr>
                <w:b/>
                <w:bCs/>
                <w:sz w:val="16"/>
                <w:szCs w:val="16"/>
              </w:rPr>
            </w:pPr>
            <w:r w:rsidRPr="00D3334E">
              <w:rPr>
                <w:b/>
                <w:bCs/>
                <w:sz w:val="16"/>
                <w:szCs w:val="16"/>
              </w:rPr>
              <w:t>Nedsetting av redaksjonskomite og kapittelredaktører, Kick-</w:t>
            </w:r>
            <w:proofErr w:type="spellStart"/>
            <w:r w:rsidRPr="00D3334E">
              <w:rPr>
                <w:b/>
                <w:bCs/>
                <w:sz w:val="16"/>
                <w:szCs w:val="16"/>
              </w:rPr>
              <w:t>off</w:t>
            </w:r>
            <w:proofErr w:type="spellEnd"/>
            <w:r w:rsidRPr="00D3334E">
              <w:rPr>
                <w:b/>
                <w:bCs/>
                <w:sz w:val="16"/>
                <w:szCs w:val="16"/>
              </w:rPr>
              <w:t xml:space="preserve"> med kapittelredaktører</w:t>
            </w:r>
          </w:p>
        </w:tc>
        <w:tc>
          <w:tcPr>
            <w:tcW w:w="2268" w:type="dxa"/>
            <w:shd w:val="clear" w:color="auto" w:fill="E7E6E6" w:themeFill="background2"/>
          </w:tcPr>
          <w:p w:rsidR="00431999" w:rsidRPr="00D3334E" w:rsidRDefault="00431999" w:rsidP="00431999">
            <w:pPr>
              <w:rPr>
                <w:b/>
                <w:bCs/>
                <w:sz w:val="16"/>
                <w:szCs w:val="16"/>
              </w:rPr>
            </w:pPr>
            <w:r w:rsidRPr="00D3334E">
              <w:rPr>
                <w:b/>
                <w:bCs/>
                <w:sz w:val="16"/>
                <w:szCs w:val="16"/>
              </w:rPr>
              <w:t>Nedsetting av arbeidsgrupper, Arbeidsgruppene starter arbeidet med RL</w:t>
            </w:r>
          </w:p>
        </w:tc>
        <w:tc>
          <w:tcPr>
            <w:tcW w:w="1984" w:type="dxa"/>
            <w:shd w:val="clear" w:color="auto" w:fill="E7E6E6" w:themeFill="background2"/>
          </w:tcPr>
          <w:p w:rsidR="00431999" w:rsidRPr="00D3334E" w:rsidRDefault="00431999" w:rsidP="00AB7A8C">
            <w:pPr>
              <w:rPr>
                <w:b/>
                <w:bCs/>
                <w:sz w:val="16"/>
                <w:szCs w:val="16"/>
              </w:rPr>
            </w:pPr>
            <w:r w:rsidRPr="00D3334E">
              <w:rPr>
                <w:b/>
                <w:bCs/>
                <w:sz w:val="16"/>
                <w:szCs w:val="16"/>
              </w:rPr>
              <w:t>Arbeid med RL pågår</w:t>
            </w:r>
          </w:p>
        </w:tc>
        <w:tc>
          <w:tcPr>
            <w:tcW w:w="2552" w:type="dxa"/>
            <w:shd w:val="clear" w:color="auto" w:fill="E7E6E6" w:themeFill="background2"/>
          </w:tcPr>
          <w:p w:rsidR="00431999" w:rsidRPr="00D3334E" w:rsidRDefault="00431999" w:rsidP="00AB7A8C">
            <w:pPr>
              <w:rPr>
                <w:b/>
                <w:bCs/>
                <w:sz w:val="16"/>
                <w:szCs w:val="16"/>
              </w:rPr>
            </w:pPr>
            <w:r w:rsidRPr="00D3334E">
              <w:rPr>
                <w:b/>
                <w:bCs/>
                <w:sz w:val="16"/>
                <w:szCs w:val="16"/>
              </w:rPr>
              <w:t>Høring og ferdigstillelse av RL</w:t>
            </w:r>
          </w:p>
        </w:tc>
      </w:tr>
    </w:tbl>
    <w:p w:rsidR="00D3334E" w:rsidRDefault="00D3334E">
      <w:pPr>
        <w:rPr>
          <w:b/>
        </w:rPr>
      </w:pPr>
    </w:p>
    <w:p w:rsidR="00C629AB" w:rsidRPr="009305FD" w:rsidRDefault="009305FD">
      <w:pPr>
        <w:rPr>
          <w:b/>
        </w:rPr>
      </w:pPr>
      <w:r>
        <w:rPr>
          <w:b/>
        </w:rPr>
        <w:t>Ressurser</w:t>
      </w:r>
      <w:r w:rsidRPr="009305FD">
        <w:rPr>
          <w:b/>
        </w:rPr>
        <w:t>:</w:t>
      </w:r>
    </w:p>
    <w:p w:rsidR="00F77E83" w:rsidRDefault="00F77E83" w:rsidP="00F77E83">
      <w:r w:rsidRPr="00F77E83">
        <w:rPr>
          <w:b/>
        </w:rPr>
        <w:t>Bemanning og kompetanse</w:t>
      </w:r>
      <w:r w:rsidR="00431999">
        <w:rPr>
          <w:b/>
        </w:rPr>
        <w:t xml:space="preserve">: </w:t>
      </w:r>
      <w:r>
        <w:t xml:space="preserve">Det vil bli en utstrakt bruk av </w:t>
      </w:r>
      <w:r w:rsidR="00F47480">
        <w:t xml:space="preserve">kompetanse innad i </w:t>
      </w:r>
      <w:r w:rsidR="00D7069C">
        <w:t>fagforeningene, fødeinstitusjonene</w:t>
      </w:r>
      <w:r w:rsidR="005372B4">
        <w:t xml:space="preserve"> (inkludert hjemmefødsel)</w:t>
      </w:r>
      <w:r w:rsidR="00D7069C">
        <w:t xml:space="preserve"> og </w:t>
      </w:r>
      <w:r w:rsidR="005372B4">
        <w:t>utdanningssektoren</w:t>
      </w:r>
      <w:r>
        <w:t xml:space="preserve">. </w:t>
      </w:r>
    </w:p>
    <w:p w:rsidR="00D3334E" w:rsidRDefault="00F77E83" w:rsidP="00F77E83">
      <w:r w:rsidRPr="00F77E83">
        <w:rPr>
          <w:b/>
        </w:rPr>
        <w:t>Budsjett</w:t>
      </w:r>
      <w:r w:rsidR="00E333BD">
        <w:rPr>
          <w:b/>
        </w:rPr>
        <w:t xml:space="preserve"> og finansiering</w:t>
      </w:r>
      <w:r w:rsidR="00431999">
        <w:rPr>
          <w:b/>
        </w:rPr>
        <w:t xml:space="preserve">: </w:t>
      </w:r>
      <w:r w:rsidR="00D7069C" w:rsidRPr="00D7069C">
        <w:t xml:space="preserve">Arbeidet med å utvikle en kunnskapsbasert retningslinje for </w:t>
      </w:r>
      <w:r w:rsidR="005372B4">
        <w:t xml:space="preserve">ivaretagelse </w:t>
      </w:r>
      <w:r w:rsidR="00D3334E">
        <w:t xml:space="preserve">av </w:t>
      </w:r>
      <w:r w:rsidR="00D3334E" w:rsidRPr="00D7069C">
        <w:t>fødsel</w:t>
      </w:r>
      <w:r w:rsidR="005372B4">
        <w:t xml:space="preserve"> hos </w:t>
      </w:r>
      <w:r w:rsidR="00D7069C" w:rsidRPr="00D7069C">
        <w:t>friske kvinner med frisk</w:t>
      </w:r>
      <w:r w:rsidR="00FA5F7C">
        <w:t>t</w:t>
      </w:r>
      <w:r w:rsidR="00D7069C" w:rsidRPr="00D7069C">
        <w:t xml:space="preserve"> barn til termin vil være et dugnadsarbeid i samarbeid med fagforeningene, fødeinstitusjonene og utdanningssektoren. </w:t>
      </w:r>
      <w:r w:rsidR="00D7069C">
        <w:t>Arbeidet vil være et nybrottsarbeid baser</w:t>
      </w:r>
      <w:r w:rsidR="005372B4">
        <w:t>t</w:t>
      </w:r>
      <w:r w:rsidR="00D7069C">
        <w:t xml:space="preserve"> på frivillighet med bruk av digitale møter</w:t>
      </w:r>
      <w:r w:rsidR="005372B4">
        <w:t xml:space="preserve"> og mailkorrespondanse.</w:t>
      </w:r>
    </w:p>
    <w:sectPr w:rsidR="00D3334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68A" w:rsidRDefault="00CB168A" w:rsidP="00596261">
      <w:pPr>
        <w:spacing w:after="0" w:line="240" w:lineRule="auto"/>
      </w:pPr>
      <w:r>
        <w:separator/>
      </w:r>
    </w:p>
  </w:endnote>
  <w:endnote w:type="continuationSeparator" w:id="0">
    <w:p w:rsidR="00CB168A" w:rsidRDefault="00CB168A" w:rsidP="0059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92" w:rsidRDefault="008F1C9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92" w:rsidRDefault="008F1C9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92" w:rsidRDefault="008F1C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68A" w:rsidRDefault="00CB168A" w:rsidP="00596261">
      <w:pPr>
        <w:spacing w:after="0" w:line="240" w:lineRule="auto"/>
      </w:pPr>
      <w:r>
        <w:separator/>
      </w:r>
    </w:p>
  </w:footnote>
  <w:footnote w:type="continuationSeparator" w:id="0">
    <w:p w:rsidR="00CB168A" w:rsidRDefault="00CB168A" w:rsidP="00596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92" w:rsidRDefault="008F1C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653709"/>
      <w:docPartObj>
        <w:docPartGallery w:val="Watermarks"/>
        <w:docPartUnique/>
      </w:docPartObj>
    </w:sdtPr>
    <w:sdtEndPr/>
    <w:sdtContent>
      <w:p w:rsidR="008F1C92" w:rsidRDefault="00CB168A">
        <w:pPr>
          <w:pStyle w:val="Topptekst"/>
        </w:pPr>
        <w:r>
          <w:pict w14:anchorId="43CD5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92" w:rsidRDefault="008F1C9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60A0"/>
    <w:multiLevelType w:val="hybridMultilevel"/>
    <w:tmpl w:val="713EE842"/>
    <w:lvl w:ilvl="0" w:tplc="072207E0">
      <w:start w:val="74"/>
      <w:numFmt w:val="bullet"/>
      <w:lvlText w:val=""/>
      <w:lvlJc w:val="left"/>
      <w:pPr>
        <w:ind w:left="360" w:hanging="360"/>
      </w:pPr>
      <w:rPr>
        <w:rFonts w:ascii="Symbol" w:eastAsiaTheme="minorHAnsi" w:hAnsi="Symbol"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D70772"/>
    <w:multiLevelType w:val="hybridMultilevel"/>
    <w:tmpl w:val="0136BEA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F476D2"/>
    <w:multiLevelType w:val="hybridMultilevel"/>
    <w:tmpl w:val="5720C4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F211BB6"/>
    <w:multiLevelType w:val="hybridMultilevel"/>
    <w:tmpl w:val="79B451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0111FD3"/>
    <w:multiLevelType w:val="hybridMultilevel"/>
    <w:tmpl w:val="1A16FC66"/>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4D02A0B"/>
    <w:multiLevelType w:val="hybridMultilevel"/>
    <w:tmpl w:val="E294D4F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E5C5A10"/>
    <w:multiLevelType w:val="multilevel"/>
    <w:tmpl w:val="E1004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0860BB"/>
    <w:multiLevelType w:val="hybridMultilevel"/>
    <w:tmpl w:val="69B0DFE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6F36C5F"/>
    <w:multiLevelType w:val="hybridMultilevel"/>
    <w:tmpl w:val="9696A19E"/>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0B012E0"/>
    <w:multiLevelType w:val="hybridMultilevel"/>
    <w:tmpl w:val="A6A241D8"/>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41A081C"/>
    <w:multiLevelType w:val="hybridMultilevel"/>
    <w:tmpl w:val="9B6C09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48D26A62"/>
    <w:multiLevelType w:val="hybridMultilevel"/>
    <w:tmpl w:val="880CB4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33443C4"/>
    <w:multiLevelType w:val="hybridMultilevel"/>
    <w:tmpl w:val="F2C64F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A077FC3"/>
    <w:multiLevelType w:val="hybridMultilevel"/>
    <w:tmpl w:val="521A47C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E2756D7"/>
    <w:multiLevelType w:val="hybridMultilevel"/>
    <w:tmpl w:val="9F6466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F673164"/>
    <w:multiLevelType w:val="hybridMultilevel"/>
    <w:tmpl w:val="6936B09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F3E6344"/>
    <w:multiLevelType w:val="hybridMultilevel"/>
    <w:tmpl w:val="BBCAED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4D849DB"/>
    <w:multiLevelType w:val="hybridMultilevel"/>
    <w:tmpl w:val="36E428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6"/>
  </w:num>
  <w:num w:numId="4">
    <w:abstractNumId w:val="11"/>
  </w:num>
  <w:num w:numId="5">
    <w:abstractNumId w:val="7"/>
  </w:num>
  <w:num w:numId="6">
    <w:abstractNumId w:val="15"/>
  </w:num>
  <w:num w:numId="7">
    <w:abstractNumId w:val="4"/>
  </w:num>
  <w:num w:numId="8">
    <w:abstractNumId w:val="8"/>
  </w:num>
  <w:num w:numId="9">
    <w:abstractNumId w:val="5"/>
  </w:num>
  <w:num w:numId="10">
    <w:abstractNumId w:val="1"/>
  </w:num>
  <w:num w:numId="11">
    <w:abstractNumId w:val="14"/>
  </w:num>
  <w:num w:numId="12">
    <w:abstractNumId w:val="17"/>
  </w:num>
  <w:num w:numId="13">
    <w:abstractNumId w:val="10"/>
  </w:num>
  <w:num w:numId="14">
    <w:abstractNumId w:val="3"/>
  </w:num>
  <w:num w:numId="15">
    <w:abstractNumId w:val="2"/>
  </w:num>
  <w:num w:numId="16">
    <w:abstractNumId w:val="1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261"/>
    <w:rsid w:val="00006537"/>
    <w:rsid w:val="00007924"/>
    <w:rsid w:val="00051E17"/>
    <w:rsid w:val="00083664"/>
    <w:rsid w:val="000A2395"/>
    <w:rsid w:val="000B0F7D"/>
    <w:rsid w:val="000B116E"/>
    <w:rsid w:val="000B20EF"/>
    <w:rsid w:val="000C75B9"/>
    <w:rsid w:val="0010008F"/>
    <w:rsid w:val="0011085E"/>
    <w:rsid w:val="00135748"/>
    <w:rsid w:val="00144E9F"/>
    <w:rsid w:val="00145279"/>
    <w:rsid w:val="001645CC"/>
    <w:rsid w:val="0018099F"/>
    <w:rsid w:val="00195691"/>
    <w:rsid w:val="001E7192"/>
    <w:rsid w:val="002007F2"/>
    <w:rsid w:val="00223A8C"/>
    <w:rsid w:val="0029718C"/>
    <w:rsid w:val="002A65F2"/>
    <w:rsid w:val="002B46C2"/>
    <w:rsid w:val="00332820"/>
    <w:rsid w:val="0035075A"/>
    <w:rsid w:val="00350E8C"/>
    <w:rsid w:val="003542CC"/>
    <w:rsid w:val="003A22E0"/>
    <w:rsid w:val="003A27DC"/>
    <w:rsid w:val="004129D7"/>
    <w:rsid w:val="00431999"/>
    <w:rsid w:val="0043706F"/>
    <w:rsid w:val="004426EF"/>
    <w:rsid w:val="0045687A"/>
    <w:rsid w:val="00467B81"/>
    <w:rsid w:val="004717E8"/>
    <w:rsid w:val="004809A4"/>
    <w:rsid w:val="00486C7F"/>
    <w:rsid w:val="004872F9"/>
    <w:rsid w:val="00487764"/>
    <w:rsid w:val="00492589"/>
    <w:rsid w:val="004A2C05"/>
    <w:rsid w:val="004A5930"/>
    <w:rsid w:val="005208D4"/>
    <w:rsid w:val="00523CC5"/>
    <w:rsid w:val="005372B4"/>
    <w:rsid w:val="0054278B"/>
    <w:rsid w:val="00572CD9"/>
    <w:rsid w:val="00596261"/>
    <w:rsid w:val="005A30EA"/>
    <w:rsid w:val="005B3D7C"/>
    <w:rsid w:val="005B643B"/>
    <w:rsid w:val="005C2FAD"/>
    <w:rsid w:val="005E0032"/>
    <w:rsid w:val="005E03A4"/>
    <w:rsid w:val="00620953"/>
    <w:rsid w:val="00642069"/>
    <w:rsid w:val="00645181"/>
    <w:rsid w:val="00650551"/>
    <w:rsid w:val="006667CB"/>
    <w:rsid w:val="0069612B"/>
    <w:rsid w:val="006A0142"/>
    <w:rsid w:val="006B0D8B"/>
    <w:rsid w:val="006C1C8E"/>
    <w:rsid w:val="006E7B6E"/>
    <w:rsid w:val="00715B9B"/>
    <w:rsid w:val="007165AE"/>
    <w:rsid w:val="00731EF0"/>
    <w:rsid w:val="00735412"/>
    <w:rsid w:val="00735DE5"/>
    <w:rsid w:val="00740D64"/>
    <w:rsid w:val="007A4097"/>
    <w:rsid w:val="007C08DC"/>
    <w:rsid w:val="007F4182"/>
    <w:rsid w:val="008166BE"/>
    <w:rsid w:val="00825E5B"/>
    <w:rsid w:val="008364BE"/>
    <w:rsid w:val="00844E9F"/>
    <w:rsid w:val="00847287"/>
    <w:rsid w:val="00847F8F"/>
    <w:rsid w:val="00853B8A"/>
    <w:rsid w:val="008853E2"/>
    <w:rsid w:val="008A45F2"/>
    <w:rsid w:val="008F1C92"/>
    <w:rsid w:val="009038FC"/>
    <w:rsid w:val="00925BAE"/>
    <w:rsid w:val="00926AC5"/>
    <w:rsid w:val="009305FD"/>
    <w:rsid w:val="009308F2"/>
    <w:rsid w:val="00951DB6"/>
    <w:rsid w:val="009A185E"/>
    <w:rsid w:val="009B201B"/>
    <w:rsid w:val="009B646D"/>
    <w:rsid w:val="00A04427"/>
    <w:rsid w:val="00A04CF6"/>
    <w:rsid w:val="00A15BB6"/>
    <w:rsid w:val="00A324C4"/>
    <w:rsid w:val="00A82D62"/>
    <w:rsid w:val="00AB6B28"/>
    <w:rsid w:val="00AB7684"/>
    <w:rsid w:val="00AB7A8C"/>
    <w:rsid w:val="00AD1615"/>
    <w:rsid w:val="00B012ED"/>
    <w:rsid w:val="00B246D9"/>
    <w:rsid w:val="00B73A7B"/>
    <w:rsid w:val="00B8243E"/>
    <w:rsid w:val="00B85285"/>
    <w:rsid w:val="00B85639"/>
    <w:rsid w:val="00B85B4A"/>
    <w:rsid w:val="00BB2A8C"/>
    <w:rsid w:val="00BC4BA3"/>
    <w:rsid w:val="00BC6CD9"/>
    <w:rsid w:val="00C266CE"/>
    <w:rsid w:val="00C629AB"/>
    <w:rsid w:val="00C65890"/>
    <w:rsid w:val="00C76C95"/>
    <w:rsid w:val="00CA63F7"/>
    <w:rsid w:val="00CB168A"/>
    <w:rsid w:val="00CB3F05"/>
    <w:rsid w:val="00CB75C7"/>
    <w:rsid w:val="00CD0715"/>
    <w:rsid w:val="00CE1236"/>
    <w:rsid w:val="00D01139"/>
    <w:rsid w:val="00D05592"/>
    <w:rsid w:val="00D145A1"/>
    <w:rsid w:val="00D3334E"/>
    <w:rsid w:val="00D5369A"/>
    <w:rsid w:val="00D60D2B"/>
    <w:rsid w:val="00D7069C"/>
    <w:rsid w:val="00DA26A1"/>
    <w:rsid w:val="00DA4CD8"/>
    <w:rsid w:val="00DD59A7"/>
    <w:rsid w:val="00DF0D20"/>
    <w:rsid w:val="00DF4263"/>
    <w:rsid w:val="00E25844"/>
    <w:rsid w:val="00E31179"/>
    <w:rsid w:val="00E333BD"/>
    <w:rsid w:val="00E67DA6"/>
    <w:rsid w:val="00E7771B"/>
    <w:rsid w:val="00E80B11"/>
    <w:rsid w:val="00E80F05"/>
    <w:rsid w:val="00E94BE8"/>
    <w:rsid w:val="00EA07A3"/>
    <w:rsid w:val="00EB3EAA"/>
    <w:rsid w:val="00EB6563"/>
    <w:rsid w:val="00ED07B4"/>
    <w:rsid w:val="00ED75E1"/>
    <w:rsid w:val="00EF57DD"/>
    <w:rsid w:val="00F06F5A"/>
    <w:rsid w:val="00F113A8"/>
    <w:rsid w:val="00F15338"/>
    <w:rsid w:val="00F1743C"/>
    <w:rsid w:val="00F21CB7"/>
    <w:rsid w:val="00F263B5"/>
    <w:rsid w:val="00F47480"/>
    <w:rsid w:val="00F52C82"/>
    <w:rsid w:val="00F76AA0"/>
    <w:rsid w:val="00F77E83"/>
    <w:rsid w:val="00FA2BF6"/>
    <w:rsid w:val="00FA3AA1"/>
    <w:rsid w:val="00FA5F7C"/>
    <w:rsid w:val="00FE0CBC"/>
    <w:rsid w:val="00FE1D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4FF4499-D99C-4A48-BDEA-94083A52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8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A07A3"/>
    <w:pPr>
      <w:ind w:left="720"/>
      <w:contextualSpacing/>
    </w:pPr>
  </w:style>
  <w:style w:type="paragraph" w:styleId="Bobletekst">
    <w:name w:val="Balloon Text"/>
    <w:basedOn w:val="Normal"/>
    <w:link w:val="BobletekstTegn"/>
    <w:uiPriority w:val="99"/>
    <w:semiHidden/>
    <w:unhideWhenUsed/>
    <w:rsid w:val="00C629A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629AB"/>
    <w:rPr>
      <w:rFonts w:ascii="Tahoma" w:hAnsi="Tahoma" w:cs="Tahoma"/>
      <w:sz w:val="16"/>
      <w:szCs w:val="16"/>
    </w:rPr>
  </w:style>
  <w:style w:type="character" w:styleId="Merknadsreferanse">
    <w:name w:val="annotation reference"/>
    <w:basedOn w:val="Standardskriftforavsnitt"/>
    <w:uiPriority w:val="99"/>
    <w:semiHidden/>
    <w:unhideWhenUsed/>
    <w:rsid w:val="009308F2"/>
    <w:rPr>
      <w:sz w:val="16"/>
      <w:szCs w:val="16"/>
    </w:rPr>
  </w:style>
  <w:style w:type="paragraph" w:styleId="Merknadstekst">
    <w:name w:val="annotation text"/>
    <w:basedOn w:val="Normal"/>
    <w:link w:val="MerknadstekstTegn"/>
    <w:uiPriority w:val="99"/>
    <w:semiHidden/>
    <w:unhideWhenUsed/>
    <w:rsid w:val="009308F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308F2"/>
    <w:rPr>
      <w:sz w:val="20"/>
      <w:szCs w:val="20"/>
    </w:rPr>
  </w:style>
  <w:style w:type="paragraph" w:styleId="Kommentaremne">
    <w:name w:val="annotation subject"/>
    <w:basedOn w:val="Merknadstekst"/>
    <w:next w:val="Merknadstekst"/>
    <w:link w:val="KommentaremneTegn"/>
    <w:uiPriority w:val="99"/>
    <w:semiHidden/>
    <w:unhideWhenUsed/>
    <w:rsid w:val="009308F2"/>
    <w:rPr>
      <w:b/>
      <w:bCs/>
    </w:rPr>
  </w:style>
  <w:style w:type="character" w:customStyle="1" w:styleId="KommentaremneTegn">
    <w:name w:val="Kommentaremne Tegn"/>
    <w:basedOn w:val="MerknadstekstTegn"/>
    <w:link w:val="Kommentaremne"/>
    <w:uiPriority w:val="99"/>
    <w:semiHidden/>
    <w:rsid w:val="009308F2"/>
    <w:rPr>
      <w:b/>
      <w:bCs/>
      <w:sz w:val="20"/>
      <w:szCs w:val="20"/>
    </w:rPr>
  </w:style>
  <w:style w:type="table" w:styleId="Tabellrutenett">
    <w:name w:val="Table Grid"/>
    <w:basedOn w:val="Vanligtabell"/>
    <w:uiPriority w:val="39"/>
    <w:rsid w:val="0048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FA2BF6"/>
    <w:rPr>
      <w:color w:val="0563C1" w:themeColor="hyperlink"/>
      <w:u w:val="single"/>
    </w:rPr>
  </w:style>
  <w:style w:type="paragraph" w:styleId="Topptekst">
    <w:name w:val="header"/>
    <w:basedOn w:val="Normal"/>
    <w:link w:val="TopptekstTegn"/>
    <w:uiPriority w:val="99"/>
    <w:unhideWhenUsed/>
    <w:rsid w:val="008F1C9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F1C92"/>
  </w:style>
  <w:style w:type="paragraph" w:styleId="Bunntekst">
    <w:name w:val="footer"/>
    <w:basedOn w:val="Normal"/>
    <w:link w:val="BunntekstTegn"/>
    <w:uiPriority w:val="99"/>
    <w:unhideWhenUsed/>
    <w:rsid w:val="008F1C9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F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pp.magicap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FE7278A22E0243BA0F70277A19F320" ma:contentTypeVersion="15" ma:contentTypeDescription="Opprett et nytt dokument." ma:contentTypeScope="" ma:versionID="6c763c0e3a56a478a4e38bdabb5eae30">
  <xsd:schema xmlns:xsd="http://www.w3.org/2001/XMLSchema" xmlns:xs="http://www.w3.org/2001/XMLSchema" xmlns:p="http://schemas.microsoft.com/office/2006/metadata/properties" xmlns:ns1="http://schemas.microsoft.com/sharepoint/v3" xmlns:ns3="f5b5cc24-a3ef-47e9-a429-9879e3baea7b" xmlns:ns4="f45950ff-b2ec-417a-86f1-91e76fac16cb" targetNamespace="http://schemas.microsoft.com/office/2006/metadata/properties" ma:root="true" ma:fieldsID="b688d31784653e7135872b81f99751f2" ns1:_="" ns3:_="" ns4:_="">
    <xsd:import namespace="http://schemas.microsoft.com/sharepoint/v3"/>
    <xsd:import namespace="f5b5cc24-a3ef-47e9-a429-9879e3baea7b"/>
    <xsd:import namespace="f45950ff-b2ec-417a-86f1-91e76fac16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genskaper for samordnet samsvarspolicy" ma:hidden="true" ma:internalName="_ip_UnifiedCompliancePolicyProperties">
      <xsd:simpleType>
        <xsd:restriction base="dms:Note"/>
      </xsd:simpleType>
    </xsd:element>
    <xsd:element name="_ip_UnifiedCompliancePolicyUIAction" ma:index="17"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5cc24-a3ef-47e9-a429-9879e3bae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50ff-b2ec-417a-86f1-91e76fac16c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SharingHintHash" ma:index="20"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43BD3-E7CF-4EB2-BEAC-0C0BFEAAC2F4}">
  <ds:schemaRefs>
    <ds:schemaRef ds:uri="http://schemas.microsoft.com/sharepoint/v3/contenttype/forms"/>
  </ds:schemaRefs>
</ds:datastoreItem>
</file>

<file path=customXml/itemProps2.xml><?xml version="1.0" encoding="utf-8"?>
<ds:datastoreItem xmlns:ds="http://schemas.openxmlformats.org/officeDocument/2006/customXml" ds:itemID="{A86E7304-72B4-4BB7-BF3B-BDD81A9563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FF63501-6D8F-48FF-92E6-78A4D50D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b5cc24-a3ef-47e9-a429-9879e3baea7b"/>
    <ds:schemaRef ds:uri="f45950ff-b2ec-417a-86f1-91e76fac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4916</Characters>
  <Application>Microsoft Office Word</Application>
  <DocSecurity>0</DocSecurity>
  <Lines>63</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Oslo universitetssykehus</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Telle Hjellset</dc:creator>
  <cp:lastModifiedBy>Kari Aarø</cp:lastModifiedBy>
  <cp:revision>2</cp:revision>
  <dcterms:created xsi:type="dcterms:W3CDTF">2020-11-09T12:23:00Z</dcterms:created>
  <dcterms:modified xsi:type="dcterms:W3CDTF">2020-11-09T12:23:00Z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0x0101006FFE7278A22E0243BA0F70277A19F320</vt:lpwstr>
  </property>
</Properties>
</file>